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198" w:rsidRDefault="001A48CD" w:rsidP="001A48CD">
      <w:pPr>
        <w:spacing w:after="0" w:line="360" w:lineRule="exact"/>
        <w:jc w:val="center"/>
        <w:rPr>
          <w:rFonts w:ascii="Times New Roman" w:hAnsi="Times New Roman" w:cs="Times New Roman"/>
          <w:b/>
          <w:sz w:val="32"/>
        </w:rPr>
      </w:pPr>
      <w:r>
        <w:rPr>
          <w:rFonts w:ascii="Times New Roman" w:hAnsi="Times New Roman" w:cs="Times New Roman"/>
          <w:b/>
          <w:sz w:val="32"/>
        </w:rPr>
        <w:t>THÔNG BÁO</w:t>
      </w:r>
    </w:p>
    <w:p w:rsidR="001A48CD" w:rsidRPr="009E1068" w:rsidRDefault="001A48CD" w:rsidP="00740454">
      <w:pPr>
        <w:spacing w:after="0" w:line="360" w:lineRule="exact"/>
        <w:jc w:val="center"/>
        <w:rPr>
          <w:rFonts w:ascii="Times New Roman" w:hAnsi="Times New Roman" w:cs="Times New Roman"/>
          <w:b/>
          <w:sz w:val="28"/>
          <w:szCs w:val="28"/>
        </w:rPr>
      </w:pPr>
      <w:r>
        <w:rPr>
          <w:rFonts w:ascii="Times New Roman" w:hAnsi="Times New Roman" w:cs="Times New Roman"/>
          <w:b/>
          <w:sz w:val="28"/>
          <w:szCs w:val="28"/>
        </w:rPr>
        <w:t>TÌNH HÌNH</w:t>
      </w:r>
      <w:r w:rsidR="00130198" w:rsidRPr="009E1068">
        <w:rPr>
          <w:rFonts w:ascii="Times New Roman" w:hAnsi="Times New Roman" w:cs="Times New Roman"/>
          <w:b/>
          <w:sz w:val="28"/>
          <w:szCs w:val="28"/>
        </w:rPr>
        <w:t xml:space="preserve"> TIẾP DÂN ĐỊNH KỲ CỦA LÃNH ĐẠO UBND QUẬN CẦU GIẤ</w:t>
      </w:r>
      <w:r w:rsidR="009E1068">
        <w:rPr>
          <w:rFonts w:ascii="Times New Roman" w:hAnsi="Times New Roman" w:cs="Times New Roman"/>
          <w:b/>
          <w:sz w:val="28"/>
          <w:szCs w:val="28"/>
        </w:rPr>
        <w:t xml:space="preserve">Y NGÀY </w:t>
      </w:r>
      <w:r w:rsidR="00740454">
        <w:rPr>
          <w:rFonts w:ascii="Times New Roman" w:hAnsi="Times New Roman" w:cs="Times New Roman"/>
          <w:b/>
          <w:sz w:val="28"/>
          <w:szCs w:val="28"/>
        </w:rPr>
        <w:t>05/</w:t>
      </w:r>
      <w:r w:rsidR="00601FE5">
        <w:rPr>
          <w:rFonts w:ascii="Times New Roman" w:hAnsi="Times New Roman" w:cs="Times New Roman"/>
          <w:b/>
          <w:sz w:val="28"/>
          <w:szCs w:val="28"/>
        </w:rPr>
        <w:t>10</w:t>
      </w:r>
      <w:r w:rsidR="00130198" w:rsidRPr="009E1068">
        <w:rPr>
          <w:rFonts w:ascii="Times New Roman" w:hAnsi="Times New Roman" w:cs="Times New Roman"/>
          <w:b/>
          <w:sz w:val="28"/>
          <w:szCs w:val="28"/>
        </w:rPr>
        <w:t>/20</w:t>
      </w:r>
      <w:r w:rsidR="00425A24">
        <w:rPr>
          <w:rFonts w:ascii="Times New Roman" w:hAnsi="Times New Roman" w:cs="Times New Roman"/>
          <w:b/>
          <w:sz w:val="28"/>
          <w:szCs w:val="28"/>
        </w:rPr>
        <w:t>20</w:t>
      </w:r>
    </w:p>
    <w:tbl>
      <w:tblPr>
        <w:tblpPr w:leftFromText="180" w:rightFromText="180" w:vertAnchor="text" w:tblpX="204" w:tblpY="1"/>
        <w:tblOverlap w:val="never"/>
        <w:tblW w:w="15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880"/>
        <w:gridCol w:w="10440"/>
        <w:gridCol w:w="1560"/>
      </w:tblGrid>
      <w:tr w:rsidR="001A48CD" w:rsidTr="00601FE5">
        <w:tc>
          <w:tcPr>
            <w:tcW w:w="828" w:type="dxa"/>
            <w:shd w:val="clear" w:color="auto" w:fill="auto"/>
            <w:vAlign w:val="center"/>
          </w:tcPr>
          <w:p w:rsidR="001A48CD" w:rsidRDefault="001A48CD" w:rsidP="00740454">
            <w:pPr>
              <w:spacing w:after="0" w:line="300" w:lineRule="exact"/>
              <w:jc w:val="center"/>
              <w:rPr>
                <w:rFonts w:ascii="Times New Roman" w:hAnsi="Times New Roman" w:cs="Times New Roman"/>
                <w:b/>
                <w:sz w:val="26"/>
              </w:rPr>
            </w:pPr>
          </w:p>
          <w:p w:rsidR="001A48CD" w:rsidRPr="00130198" w:rsidRDefault="001A48CD" w:rsidP="00740454">
            <w:pPr>
              <w:spacing w:after="0" w:line="300" w:lineRule="exact"/>
              <w:jc w:val="center"/>
              <w:rPr>
                <w:rFonts w:ascii="Times New Roman" w:hAnsi="Times New Roman" w:cs="Times New Roman"/>
                <w:b/>
                <w:sz w:val="26"/>
              </w:rPr>
            </w:pPr>
            <w:r>
              <w:rPr>
                <w:rFonts w:ascii="Times New Roman" w:hAnsi="Times New Roman" w:cs="Times New Roman"/>
                <w:b/>
                <w:sz w:val="26"/>
              </w:rPr>
              <w:t>TT</w:t>
            </w:r>
          </w:p>
        </w:tc>
        <w:tc>
          <w:tcPr>
            <w:tcW w:w="2880" w:type="dxa"/>
            <w:shd w:val="clear" w:color="auto" w:fill="auto"/>
            <w:vAlign w:val="center"/>
          </w:tcPr>
          <w:p w:rsidR="001A48CD" w:rsidRDefault="001A48CD" w:rsidP="00740454">
            <w:pPr>
              <w:spacing w:after="0" w:line="300" w:lineRule="exact"/>
              <w:jc w:val="center"/>
              <w:rPr>
                <w:rFonts w:ascii="Times New Roman" w:hAnsi="Times New Roman" w:cs="Times New Roman"/>
                <w:b/>
                <w:sz w:val="26"/>
              </w:rPr>
            </w:pPr>
          </w:p>
          <w:p w:rsidR="001A48CD" w:rsidRPr="00130198" w:rsidRDefault="001A48CD" w:rsidP="00740454">
            <w:pPr>
              <w:spacing w:after="0" w:line="300" w:lineRule="exact"/>
              <w:jc w:val="center"/>
              <w:rPr>
                <w:rFonts w:ascii="Times New Roman" w:hAnsi="Times New Roman" w:cs="Times New Roman"/>
                <w:b/>
                <w:sz w:val="26"/>
              </w:rPr>
            </w:pPr>
            <w:r>
              <w:rPr>
                <w:rFonts w:ascii="Times New Roman" w:hAnsi="Times New Roman" w:cs="Times New Roman"/>
                <w:b/>
                <w:sz w:val="26"/>
              </w:rPr>
              <w:t>HỌ VÀ TÊN</w:t>
            </w:r>
          </w:p>
        </w:tc>
        <w:tc>
          <w:tcPr>
            <w:tcW w:w="10440" w:type="dxa"/>
            <w:shd w:val="clear" w:color="auto" w:fill="auto"/>
            <w:vAlign w:val="center"/>
          </w:tcPr>
          <w:p w:rsidR="001A48CD" w:rsidRDefault="001A48CD" w:rsidP="00740454">
            <w:pPr>
              <w:spacing w:after="0" w:line="300" w:lineRule="exact"/>
              <w:jc w:val="center"/>
              <w:rPr>
                <w:rFonts w:ascii="Times New Roman" w:hAnsi="Times New Roman" w:cs="Times New Roman"/>
                <w:b/>
                <w:sz w:val="26"/>
              </w:rPr>
            </w:pPr>
          </w:p>
          <w:p w:rsidR="001A48CD" w:rsidRDefault="001A48CD" w:rsidP="00740454">
            <w:pPr>
              <w:spacing w:after="0" w:line="300" w:lineRule="exact"/>
              <w:jc w:val="center"/>
              <w:rPr>
                <w:rFonts w:ascii="Times New Roman" w:hAnsi="Times New Roman" w:cs="Times New Roman"/>
                <w:b/>
                <w:sz w:val="26"/>
              </w:rPr>
            </w:pPr>
            <w:r>
              <w:rPr>
                <w:rFonts w:ascii="Times New Roman" w:hAnsi="Times New Roman" w:cs="Times New Roman"/>
                <w:b/>
                <w:sz w:val="26"/>
              </w:rPr>
              <w:t xml:space="preserve">NỘI DUNG PHẢN ÁNH, KIẾN NGHỊ, </w:t>
            </w:r>
          </w:p>
          <w:p w:rsidR="001A48CD" w:rsidRDefault="001A48CD" w:rsidP="00740454">
            <w:pPr>
              <w:spacing w:after="0" w:line="300" w:lineRule="exact"/>
              <w:jc w:val="center"/>
              <w:rPr>
                <w:rFonts w:ascii="Times New Roman" w:hAnsi="Times New Roman" w:cs="Times New Roman"/>
                <w:b/>
                <w:sz w:val="26"/>
              </w:rPr>
            </w:pPr>
            <w:r>
              <w:rPr>
                <w:rFonts w:ascii="Times New Roman" w:hAnsi="Times New Roman" w:cs="Times New Roman"/>
                <w:b/>
                <w:sz w:val="26"/>
              </w:rPr>
              <w:t>KHIẾU NẠI, TỐ CÁO</w:t>
            </w:r>
          </w:p>
          <w:p w:rsidR="001A48CD" w:rsidRPr="00130198" w:rsidRDefault="001A48CD" w:rsidP="00740454">
            <w:pPr>
              <w:spacing w:after="0" w:line="300" w:lineRule="exact"/>
              <w:jc w:val="center"/>
              <w:rPr>
                <w:rFonts w:ascii="Times New Roman" w:hAnsi="Times New Roman" w:cs="Times New Roman"/>
                <w:b/>
                <w:sz w:val="26"/>
              </w:rPr>
            </w:pPr>
          </w:p>
        </w:tc>
        <w:tc>
          <w:tcPr>
            <w:tcW w:w="1560" w:type="dxa"/>
            <w:shd w:val="clear" w:color="auto" w:fill="auto"/>
            <w:vAlign w:val="center"/>
          </w:tcPr>
          <w:p w:rsidR="001A48CD" w:rsidRDefault="001A48CD" w:rsidP="00740454">
            <w:pPr>
              <w:spacing w:after="0" w:line="300" w:lineRule="exact"/>
              <w:jc w:val="center"/>
              <w:rPr>
                <w:rFonts w:ascii="Times New Roman" w:hAnsi="Times New Roman" w:cs="Times New Roman"/>
                <w:b/>
                <w:sz w:val="26"/>
              </w:rPr>
            </w:pPr>
          </w:p>
          <w:p w:rsidR="001A48CD" w:rsidRPr="00130198" w:rsidRDefault="001A48CD" w:rsidP="00740454">
            <w:pPr>
              <w:spacing w:after="0" w:line="300" w:lineRule="exact"/>
              <w:ind w:hanging="108"/>
              <w:jc w:val="center"/>
              <w:rPr>
                <w:rFonts w:ascii="Times New Roman" w:hAnsi="Times New Roman" w:cs="Times New Roman"/>
                <w:b/>
                <w:sz w:val="26"/>
              </w:rPr>
            </w:pPr>
            <w:r>
              <w:rPr>
                <w:rFonts w:ascii="Times New Roman" w:hAnsi="Times New Roman" w:cs="Times New Roman"/>
                <w:b/>
                <w:sz w:val="26"/>
              </w:rPr>
              <w:t>GHI CHÚ</w:t>
            </w:r>
          </w:p>
        </w:tc>
      </w:tr>
      <w:tr w:rsidR="00601FE5" w:rsidTr="00601FE5">
        <w:tc>
          <w:tcPr>
            <w:tcW w:w="828" w:type="dxa"/>
            <w:shd w:val="clear" w:color="auto" w:fill="auto"/>
          </w:tcPr>
          <w:p w:rsidR="00601FE5" w:rsidRPr="00130198" w:rsidRDefault="00601FE5" w:rsidP="00740454">
            <w:pPr>
              <w:spacing w:after="0" w:line="300" w:lineRule="exact"/>
              <w:jc w:val="center"/>
              <w:rPr>
                <w:rFonts w:ascii="Times New Roman" w:hAnsi="Times New Roman" w:cs="Times New Roman"/>
                <w:sz w:val="24"/>
              </w:rPr>
            </w:pPr>
            <w:r>
              <w:rPr>
                <w:rFonts w:ascii="Times New Roman" w:hAnsi="Times New Roman" w:cs="Times New Roman"/>
                <w:sz w:val="24"/>
              </w:rPr>
              <w:t>1</w:t>
            </w:r>
          </w:p>
        </w:tc>
        <w:tc>
          <w:tcPr>
            <w:tcW w:w="2880" w:type="dxa"/>
            <w:shd w:val="clear" w:color="auto" w:fill="auto"/>
          </w:tcPr>
          <w:p w:rsidR="00601FE5" w:rsidRPr="00284B42" w:rsidRDefault="00601FE5" w:rsidP="00E671E0">
            <w:pPr>
              <w:spacing w:after="0" w:line="300" w:lineRule="exact"/>
              <w:jc w:val="both"/>
              <w:rPr>
                <w:rFonts w:ascii="Times New Roman" w:hAnsi="Times New Roman"/>
                <w:sz w:val="25"/>
                <w:szCs w:val="25"/>
              </w:rPr>
            </w:pPr>
            <w:r w:rsidRPr="00284B42">
              <w:rPr>
                <w:rFonts w:ascii="Times New Roman" w:hAnsi="Times New Roman"/>
                <w:sz w:val="25"/>
                <w:szCs w:val="25"/>
              </w:rPr>
              <w:t>Trương Văn Xuân</w:t>
            </w:r>
          </w:p>
          <w:p w:rsidR="00601FE5" w:rsidRPr="00284B42" w:rsidRDefault="00601FE5" w:rsidP="00E671E0">
            <w:pPr>
              <w:spacing w:after="0" w:line="300" w:lineRule="exact"/>
              <w:jc w:val="both"/>
              <w:rPr>
                <w:rFonts w:ascii="Times New Roman" w:hAnsi="Times New Roman"/>
                <w:sz w:val="25"/>
                <w:szCs w:val="25"/>
              </w:rPr>
            </w:pPr>
            <w:r w:rsidRPr="00284B42">
              <w:rPr>
                <w:rFonts w:ascii="Times New Roman" w:hAnsi="Times New Roman"/>
                <w:sz w:val="25"/>
                <w:szCs w:val="25"/>
              </w:rPr>
              <w:t>Tổ 24 phường Mai Dịch</w:t>
            </w:r>
          </w:p>
        </w:tc>
        <w:tc>
          <w:tcPr>
            <w:tcW w:w="10440" w:type="dxa"/>
            <w:shd w:val="clear" w:color="auto" w:fill="auto"/>
          </w:tcPr>
          <w:p w:rsidR="00601FE5" w:rsidRPr="00284B42" w:rsidRDefault="00601FE5" w:rsidP="00E671E0">
            <w:pPr>
              <w:spacing w:after="0" w:line="300" w:lineRule="exact"/>
              <w:jc w:val="both"/>
              <w:rPr>
                <w:rFonts w:ascii="Times New Roman" w:hAnsi="Times New Roman"/>
                <w:sz w:val="25"/>
                <w:szCs w:val="25"/>
              </w:rPr>
            </w:pPr>
            <w:r w:rsidRPr="00284B42">
              <w:rPr>
                <w:rFonts w:ascii="Times New Roman" w:hAnsi="Times New Roman"/>
                <w:sz w:val="25"/>
                <w:szCs w:val="25"/>
              </w:rPr>
              <w:t>Đề nghị được gặp lãnh đạo quận để trình bày, xin sửa chữa xây dựng ngôi nhà đã đổi đất thổ cư, hiện đang xuống cấp dột nát; Đề nghị được cấp sổ đỏ và xây dựng thành nhà 2 tầng trên lợp mái bê tông</w:t>
            </w:r>
          </w:p>
        </w:tc>
        <w:tc>
          <w:tcPr>
            <w:tcW w:w="1560" w:type="dxa"/>
            <w:shd w:val="clear" w:color="auto" w:fill="auto"/>
          </w:tcPr>
          <w:p w:rsidR="00601FE5" w:rsidRPr="00130198" w:rsidRDefault="00601FE5" w:rsidP="00740454">
            <w:pPr>
              <w:spacing w:after="0" w:line="300" w:lineRule="exact"/>
              <w:jc w:val="both"/>
              <w:rPr>
                <w:rFonts w:ascii="Times New Roman" w:hAnsi="Times New Roman" w:cs="Times New Roman"/>
                <w:sz w:val="24"/>
              </w:rPr>
            </w:pPr>
          </w:p>
        </w:tc>
      </w:tr>
      <w:tr w:rsidR="00601FE5" w:rsidTr="00601FE5">
        <w:tc>
          <w:tcPr>
            <w:tcW w:w="828" w:type="dxa"/>
            <w:shd w:val="clear" w:color="auto" w:fill="auto"/>
          </w:tcPr>
          <w:p w:rsidR="00601FE5" w:rsidRPr="00130198" w:rsidRDefault="00601FE5" w:rsidP="00740454">
            <w:pPr>
              <w:spacing w:after="0" w:line="300" w:lineRule="exact"/>
              <w:jc w:val="center"/>
              <w:rPr>
                <w:rFonts w:ascii="Times New Roman" w:hAnsi="Times New Roman" w:cs="Times New Roman"/>
                <w:sz w:val="24"/>
              </w:rPr>
            </w:pPr>
            <w:r>
              <w:rPr>
                <w:rFonts w:ascii="Times New Roman" w:hAnsi="Times New Roman" w:cs="Times New Roman"/>
                <w:sz w:val="24"/>
              </w:rPr>
              <w:t>2</w:t>
            </w:r>
          </w:p>
        </w:tc>
        <w:tc>
          <w:tcPr>
            <w:tcW w:w="2880" w:type="dxa"/>
            <w:shd w:val="clear" w:color="auto" w:fill="auto"/>
          </w:tcPr>
          <w:p w:rsidR="00601FE5" w:rsidRPr="00284B42" w:rsidRDefault="00601FE5" w:rsidP="00E671E0">
            <w:pPr>
              <w:spacing w:after="0" w:line="300" w:lineRule="exact"/>
              <w:jc w:val="both"/>
              <w:rPr>
                <w:rFonts w:ascii="Times New Roman" w:hAnsi="Times New Roman"/>
                <w:sz w:val="25"/>
                <w:szCs w:val="25"/>
              </w:rPr>
            </w:pPr>
            <w:r w:rsidRPr="00284B42">
              <w:rPr>
                <w:rFonts w:ascii="Times New Roman" w:hAnsi="Times New Roman"/>
                <w:sz w:val="25"/>
                <w:szCs w:val="25"/>
              </w:rPr>
              <w:t>Đỗ Thị Yến</w:t>
            </w:r>
          </w:p>
          <w:p w:rsidR="00601FE5" w:rsidRPr="00284B42" w:rsidRDefault="00601FE5" w:rsidP="00E671E0">
            <w:pPr>
              <w:spacing w:after="0" w:line="300" w:lineRule="exact"/>
              <w:jc w:val="both"/>
              <w:rPr>
                <w:rFonts w:ascii="Times New Roman" w:hAnsi="Times New Roman"/>
                <w:sz w:val="25"/>
                <w:szCs w:val="25"/>
              </w:rPr>
            </w:pPr>
            <w:r w:rsidRPr="00284B42">
              <w:rPr>
                <w:rFonts w:ascii="Times New Roman" w:hAnsi="Times New Roman"/>
                <w:sz w:val="25"/>
                <w:szCs w:val="25"/>
              </w:rPr>
              <w:t>Số 2 tổ 16 phường Dịch Vọng Hậu</w:t>
            </w:r>
          </w:p>
        </w:tc>
        <w:tc>
          <w:tcPr>
            <w:tcW w:w="10440" w:type="dxa"/>
            <w:shd w:val="clear" w:color="auto" w:fill="auto"/>
          </w:tcPr>
          <w:p w:rsidR="00601FE5" w:rsidRPr="00284B42" w:rsidRDefault="00601FE5" w:rsidP="00E671E0">
            <w:pPr>
              <w:spacing w:after="0" w:line="300" w:lineRule="exact"/>
              <w:jc w:val="both"/>
              <w:rPr>
                <w:rFonts w:ascii="Times New Roman" w:hAnsi="Times New Roman"/>
                <w:sz w:val="25"/>
                <w:szCs w:val="25"/>
              </w:rPr>
            </w:pPr>
            <w:r w:rsidRPr="00284B42">
              <w:rPr>
                <w:rFonts w:ascii="Times New Roman" w:hAnsi="Times New Roman"/>
                <w:sz w:val="25"/>
                <w:szCs w:val="25"/>
              </w:rPr>
              <w:t>Đề nghị được gặp Đ/c Bùi Tuấn Anh - Chủ tịch quận để giải quyết dứt điểm việc nhà ông Nguyễn Mạnh Khách lấn chiếm đất của gia đình bà; giải quyết kiot số 48 của bà ở chợ nông sản, bà là xã viên HTX bị mất đất nhưng lại giao cho bà Viên ở xã 5 Cổ Nhuế (không bị mất đất); đề nghị trả bà tiền bồi thường kiot này.</w:t>
            </w:r>
            <w:bookmarkStart w:id="0" w:name="_GoBack"/>
            <w:bookmarkEnd w:id="0"/>
          </w:p>
        </w:tc>
        <w:tc>
          <w:tcPr>
            <w:tcW w:w="1560" w:type="dxa"/>
            <w:shd w:val="clear" w:color="auto" w:fill="auto"/>
          </w:tcPr>
          <w:p w:rsidR="00601FE5" w:rsidRPr="00130198" w:rsidRDefault="00601FE5" w:rsidP="00740454">
            <w:pPr>
              <w:spacing w:after="0" w:line="300" w:lineRule="exact"/>
              <w:jc w:val="both"/>
              <w:rPr>
                <w:rFonts w:ascii="Times New Roman" w:hAnsi="Times New Roman" w:cs="Times New Roman"/>
                <w:sz w:val="24"/>
              </w:rPr>
            </w:pPr>
          </w:p>
        </w:tc>
      </w:tr>
      <w:tr w:rsidR="00601FE5" w:rsidTr="00601FE5">
        <w:tc>
          <w:tcPr>
            <w:tcW w:w="828" w:type="dxa"/>
            <w:shd w:val="clear" w:color="auto" w:fill="auto"/>
          </w:tcPr>
          <w:p w:rsidR="00601FE5" w:rsidRDefault="00601FE5" w:rsidP="00740454">
            <w:pPr>
              <w:spacing w:after="0" w:line="300" w:lineRule="exact"/>
              <w:jc w:val="center"/>
              <w:rPr>
                <w:rFonts w:ascii="Times New Roman" w:hAnsi="Times New Roman" w:cs="Times New Roman"/>
                <w:sz w:val="24"/>
              </w:rPr>
            </w:pPr>
            <w:r>
              <w:rPr>
                <w:rFonts w:ascii="Times New Roman" w:hAnsi="Times New Roman" w:cs="Times New Roman"/>
                <w:sz w:val="24"/>
              </w:rPr>
              <w:t>3</w:t>
            </w:r>
          </w:p>
        </w:tc>
        <w:tc>
          <w:tcPr>
            <w:tcW w:w="2880" w:type="dxa"/>
            <w:shd w:val="clear" w:color="auto" w:fill="auto"/>
          </w:tcPr>
          <w:p w:rsidR="00601FE5" w:rsidRPr="00284B42" w:rsidRDefault="00601FE5" w:rsidP="00E671E0">
            <w:pPr>
              <w:spacing w:after="0" w:line="300" w:lineRule="exact"/>
              <w:jc w:val="both"/>
              <w:rPr>
                <w:rFonts w:ascii="Times New Roman" w:hAnsi="Times New Roman"/>
                <w:sz w:val="25"/>
                <w:szCs w:val="25"/>
              </w:rPr>
            </w:pPr>
            <w:r w:rsidRPr="00284B42">
              <w:rPr>
                <w:rFonts w:ascii="Times New Roman" w:hAnsi="Times New Roman"/>
                <w:sz w:val="25"/>
                <w:szCs w:val="25"/>
              </w:rPr>
              <w:t>Nguyễn Thị Thiện</w:t>
            </w:r>
          </w:p>
          <w:p w:rsidR="00601FE5" w:rsidRPr="00284B42" w:rsidRDefault="00601FE5" w:rsidP="00E671E0">
            <w:pPr>
              <w:spacing w:after="0" w:line="300" w:lineRule="exact"/>
              <w:jc w:val="both"/>
              <w:rPr>
                <w:rFonts w:ascii="Times New Roman" w:hAnsi="Times New Roman"/>
                <w:sz w:val="25"/>
                <w:szCs w:val="25"/>
              </w:rPr>
            </w:pPr>
            <w:r w:rsidRPr="00284B42">
              <w:rPr>
                <w:rFonts w:ascii="Times New Roman" w:hAnsi="Times New Roman"/>
                <w:sz w:val="25"/>
                <w:szCs w:val="25"/>
              </w:rPr>
              <w:t>Phường Quan Hoa</w:t>
            </w:r>
          </w:p>
        </w:tc>
        <w:tc>
          <w:tcPr>
            <w:tcW w:w="10440" w:type="dxa"/>
            <w:shd w:val="clear" w:color="auto" w:fill="auto"/>
          </w:tcPr>
          <w:p w:rsidR="00601FE5" w:rsidRPr="00284B42" w:rsidRDefault="00601FE5" w:rsidP="00E671E0">
            <w:pPr>
              <w:spacing w:after="0" w:line="300" w:lineRule="exact"/>
              <w:jc w:val="both"/>
              <w:rPr>
                <w:rFonts w:ascii="Times New Roman" w:hAnsi="Times New Roman"/>
                <w:sz w:val="25"/>
                <w:szCs w:val="25"/>
              </w:rPr>
            </w:pPr>
            <w:r w:rsidRPr="00284B42">
              <w:rPr>
                <w:rFonts w:ascii="Times New Roman" w:hAnsi="Times New Roman"/>
                <w:sz w:val="25"/>
                <w:szCs w:val="25"/>
              </w:rPr>
              <w:t>Đề nghị sớm giải quyết nhà TĐC cho gia đình (dự án thoát nước giai đoạn 2 - năm 2010)</w:t>
            </w:r>
          </w:p>
        </w:tc>
        <w:tc>
          <w:tcPr>
            <w:tcW w:w="1560" w:type="dxa"/>
            <w:shd w:val="clear" w:color="auto" w:fill="auto"/>
          </w:tcPr>
          <w:p w:rsidR="00601FE5" w:rsidRPr="00130198" w:rsidRDefault="00601FE5" w:rsidP="00740454">
            <w:pPr>
              <w:spacing w:after="0" w:line="300" w:lineRule="exact"/>
              <w:jc w:val="both"/>
              <w:rPr>
                <w:rFonts w:ascii="Times New Roman" w:hAnsi="Times New Roman" w:cs="Times New Roman"/>
                <w:sz w:val="24"/>
              </w:rPr>
            </w:pPr>
          </w:p>
        </w:tc>
      </w:tr>
      <w:tr w:rsidR="00601FE5" w:rsidTr="00601FE5">
        <w:tc>
          <w:tcPr>
            <w:tcW w:w="828" w:type="dxa"/>
            <w:shd w:val="clear" w:color="auto" w:fill="auto"/>
          </w:tcPr>
          <w:p w:rsidR="00601FE5" w:rsidRDefault="00601FE5" w:rsidP="00740454">
            <w:pPr>
              <w:spacing w:after="0" w:line="300" w:lineRule="exact"/>
              <w:jc w:val="center"/>
              <w:rPr>
                <w:rFonts w:ascii="Times New Roman" w:hAnsi="Times New Roman" w:cs="Times New Roman"/>
                <w:sz w:val="24"/>
              </w:rPr>
            </w:pPr>
            <w:r>
              <w:rPr>
                <w:rFonts w:ascii="Times New Roman" w:hAnsi="Times New Roman" w:cs="Times New Roman"/>
                <w:sz w:val="24"/>
              </w:rPr>
              <w:t>4</w:t>
            </w:r>
          </w:p>
        </w:tc>
        <w:tc>
          <w:tcPr>
            <w:tcW w:w="2880" w:type="dxa"/>
            <w:shd w:val="clear" w:color="auto" w:fill="auto"/>
          </w:tcPr>
          <w:p w:rsidR="00601FE5" w:rsidRPr="00284B42" w:rsidRDefault="00601FE5" w:rsidP="00E671E0">
            <w:pPr>
              <w:spacing w:after="0" w:line="300" w:lineRule="exact"/>
              <w:jc w:val="both"/>
              <w:rPr>
                <w:rFonts w:ascii="Times New Roman" w:hAnsi="Times New Roman"/>
                <w:sz w:val="25"/>
                <w:szCs w:val="25"/>
              </w:rPr>
            </w:pPr>
            <w:r w:rsidRPr="00284B42">
              <w:rPr>
                <w:rFonts w:ascii="Times New Roman" w:hAnsi="Times New Roman"/>
                <w:sz w:val="25"/>
                <w:szCs w:val="25"/>
              </w:rPr>
              <w:t>Vũ Thanh Hải</w:t>
            </w:r>
          </w:p>
          <w:p w:rsidR="00601FE5" w:rsidRPr="00284B42" w:rsidRDefault="00601FE5" w:rsidP="00E671E0">
            <w:pPr>
              <w:spacing w:after="0" w:line="300" w:lineRule="exact"/>
              <w:jc w:val="both"/>
              <w:rPr>
                <w:rFonts w:ascii="Times New Roman" w:hAnsi="Times New Roman"/>
                <w:sz w:val="25"/>
                <w:szCs w:val="25"/>
              </w:rPr>
            </w:pPr>
            <w:r w:rsidRPr="00284B42">
              <w:rPr>
                <w:rFonts w:ascii="Times New Roman" w:hAnsi="Times New Roman"/>
                <w:sz w:val="25"/>
                <w:szCs w:val="25"/>
              </w:rPr>
              <w:t>Cửa hàng số 7 đường Nguyễn Phong Sắc, phường Dịch Vọng Hậu</w:t>
            </w:r>
          </w:p>
        </w:tc>
        <w:tc>
          <w:tcPr>
            <w:tcW w:w="10440" w:type="dxa"/>
            <w:shd w:val="clear" w:color="auto" w:fill="auto"/>
          </w:tcPr>
          <w:p w:rsidR="00601FE5" w:rsidRPr="00284B42" w:rsidRDefault="00601FE5" w:rsidP="00E671E0">
            <w:pPr>
              <w:spacing w:after="0" w:line="300" w:lineRule="exact"/>
              <w:jc w:val="both"/>
              <w:rPr>
                <w:rFonts w:ascii="Times New Roman" w:hAnsi="Times New Roman"/>
                <w:sz w:val="25"/>
                <w:szCs w:val="25"/>
              </w:rPr>
            </w:pPr>
            <w:r w:rsidRPr="00284B42">
              <w:rPr>
                <w:rFonts w:ascii="Times New Roman" w:hAnsi="Times New Roman"/>
                <w:sz w:val="25"/>
                <w:szCs w:val="25"/>
              </w:rPr>
              <w:t>Đề nghị gặp Đ/c Chủ tịch quận, Đ/c Chủ tịch phường Dịch Vọng Hậu về việc gia đình bà ở trên đất không có giấy tờ đã ổn định từ cuối 1990 đến nay không có tranh chấp. Gia đình bà chưa được cấp đất ở lần nào, theo Luật đất đai 2003 đã công nhận là đất ở hợp pháp; theo NĐ số 43 được làm GCN.</w:t>
            </w:r>
          </w:p>
          <w:p w:rsidR="00601FE5" w:rsidRPr="00284B42" w:rsidRDefault="00601FE5" w:rsidP="00E671E0">
            <w:pPr>
              <w:spacing w:after="0" w:line="300" w:lineRule="exact"/>
              <w:jc w:val="both"/>
              <w:rPr>
                <w:rFonts w:ascii="Times New Roman" w:hAnsi="Times New Roman"/>
                <w:sz w:val="25"/>
                <w:szCs w:val="25"/>
              </w:rPr>
            </w:pPr>
            <w:r w:rsidRPr="00284B42">
              <w:rPr>
                <w:rFonts w:ascii="Times New Roman" w:hAnsi="Times New Roman"/>
                <w:sz w:val="25"/>
                <w:szCs w:val="25"/>
              </w:rPr>
              <w:t>Đề nghị giải quyết quyền lợi hợp pháp về nhà ở cho gia đình bà để ổn định cuộc sống. Bà đã có nhiều đơn nhưng không được trả lời, phần đất ở hợp pháp của gia đình bà cũng không được đo đạc, xác nhận NGĐ. Đề nghị giải quyết quyền lợi hợp pháp cho gia đình bà, nếu không trả cho bà chỗ ở hợp pháp mới thì trả lời các đơn bà đã gửi để bà đi lên cấp trên.</w:t>
            </w:r>
          </w:p>
        </w:tc>
        <w:tc>
          <w:tcPr>
            <w:tcW w:w="1560" w:type="dxa"/>
            <w:shd w:val="clear" w:color="auto" w:fill="auto"/>
          </w:tcPr>
          <w:p w:rsidR="00601FE5" w:rsidRPr="00130198" w:rsidRDefault="00601FE5" w:rsidP="00740454">
            <w:pPr>
              <w:spacing w:after="0" w:line="300" w:lineRule="exact"/>
              <w:jc w:val="both"/>
              <w:rPr>
                <w:rFonts w:ascii="Times New Roman" w:hAnsi="Times New Roman" w:cs="Times New Roman"/>
                <w:sz w:val="24"/>
              </w:rPr>
            </w:pPr>
          </w:p>
        </w:tc>
      </w:tr>
      <w:tr w:rsidR="00601FE5" w:rsidTr="00601FE5">
        <w:tc>
          <w:tcPr>
            <w:tcW w:w="828" w:type="dxa"/>
            <w:shd w:val="clear" w:color="auto" w:fill="auto"/>
          </w:tcPr>
          <w:p w:rsidR="00601FE5" w:rsidRDefault="00601FE5" w:rsidP="00740454">
            <w:pPr>
              <w:spacing w:after="0" w:line="300" w:lineRule="exact"/>
              <w:jc w:val="center"/>
              <w:rPr>
                <w:rFonts w:ascii="Times New Roman" w:hAnsi="Times New Roman" w:cs="Times New Roman"/>
                <w:sz w:val="24"/>
              </w:rPr>
            </w:pPr>
            <w:r>
              <w:rPr>
                <w:rFonts w:ascii="Times New Roman" w:hAnsi="Times New Roman" w:cs="Times New Roman"/>
                <w:sz w:val="24"/>
              </w:rPr>
              <w:t>5</w:t>
            </w:r>
          </w:p>
        </w:tc>
        <w:tc>
          <w:tcPr>
            <w:tcW w:w="2880" w:type="dxa"/>
            <w:shd w:val="clear" w:color="auto" w:fill="auto"/>
          </w:tcPr>
          <w:p w:rsidR="00601FE5" w:rsidRPr="00284B42" w:rsidRDefault="00601FE5" w:rsidP="00E671E0">
            <w:pPr>
              <w:spacing w:after="0" w:line="300" w:lineRule="exact"/>
              <w:jc w:val="both"/>
              <w:rPr>
                <w:rFonts w:ascii="Times New Roman" w:hAnsi="Times New Roman"/>
                <w:sz w:val="25"/>
                <w:szCs w:val="25"/>
              </w:rPr>
            </w:pPr>
            <w:r w:rsidRPr="00284B42">
              <w:rPr>
                <w:rFonts w:ascii="Times New Roman" w:hAnsi="Times New Roman"/>
                <w:sz w:val="25"/>
                <w:szCs w:val="25"/>
              </w:rPr>
              <w:t>Nguyễn Văn Hội</w:t>
            </w:r>
          </w:p>
          <w:p w:rsidR="00601FE5" w:rsidRPr="00284B42" w:rsidRDefault="00601FE5" w:rsidP="00E671E0">
            <w:pPr>
              <w:spacing w:after="0" w:line="300" w:lineRule="exact"/>
              <w:jc w:val="both"/>
              <w:rPr>
                <w:rFonts w:ascii="Times New Roman" w:hAnsi="Times New Roman"/>
                <w:sz w:val="25"/>
                <w:szCs w:val="25"/>
              </w:rPr>
            </w:pPr>
            <w:r w:rsidRPr="00284B42">
              <w:rPr>
                <w:rFonts w:ascii="Times New Roman" w:hAnsi="Times New Roman"/>
                <w:sz w:val="25"/>
                <w:szCs w:val="25"/>
              </w:rPr>
              <w:t>Số 2 ngách 189/14 Nguyễn Ngọc Vũ, tổ 10 phường Trung Hòa</w:t>
            </w:r>
          </w:p>
        </w:tc>
        <w:tc>
          <w:tcPr>
            <w:tcW w:w="10440" w:type="dxa"/>
            <w:shd w:val="clear" w:color="auto" w:fill="auto"/>
          </w:tcPr>
          <w:p w:rsidR="00601FE5" w:rsidRPr="00284B42" w:rsidRDefault="00601FE5" w:rsidP="00E671E0">
            <w:pPr>
              <w:spacing w:after="0" w:line="300" w:lineRule="exact"/>
              <w:jc w:val="both"/>
              <w:rPr>
                <w:rFonts w:ascii="Times New Roman" w:hAnsi="Times New Roman"/>
                <w:sz w:val="25"/>
                <w:szCs w:val="25"/>
              </w:rPr>
            </w:pPr>
            <w:r w:rsidRPr="00284B42">
              <w:rPr>
                <w:rFonts w:ascii="Times New Roman" w:hAnsi="Times New Roman"/>
                <w:sz w:val="25"/>
                <w:szCs w:val="25"/>
              </w:rPr>
              <w:t xml:space="preserve">Đề nghị giải quyết các đơn khiếu nại ông đã gửi ngày 08/10/2019; 08/11/2019; khiếu nại văn bản số 108/BTCD về việc giải quyết kiến nghị của công dân; xử lý cán bộ đảng viên, công chức hành pháp của UBND phường Trung Hòa và quận Cầu Giấy cố ý làm trái quy định của Đảng,... ảnh hưởng tới quyền lợi ích của công dân, xử lý các cán bộ này (liên quan đến 02 thửa đất của gia đình ông ở tổ 10 và tổ 25 </w:t>
            </w:r>
            <w:r>
              <w:rPr>
                <w:rFonts w:ascii="Times New Roman" w:hAnsi="Times New Roman"/>
                <w:sz w:val="25"/>
                <w:szCs w:val="25"/>
              </w:rPr>
              <w:t xml:space="preserve">cũ </w:t>
            </w:r>
            <w:r w:rsidRPr="00284B42">
              <w:rPr>
                <w:rFonts w:ascii="Times New Roman" w:hAnsi="Times New Roman"/>
                <w:sz w:val="25"/>
                <w:szCs w:val="25"/>
              </w:rPr>
              <w:t>phường Trung Hòa)</w:t>
            </w:r>
          </w:p>
        </w:tc>
        <w:tc>
          <w:tcPr>
            <w:tcW w:w="1560" w:type="dxa"/>
            <w:shd w:val="clear" w:color="auto" w:fill="auto"/>
          </w:tcPr>
          <w:p w:rsidR="00601FE5" w:rsidRPr="00130198" w:rsidRDefault="00601FE5" w:rsidP="00740454">
            <w:pPr>
              <w:spacing w:after="0" w:line="300" w:lineRule="exact"/>
              <w:jc w:val="both"/>
              <w:rPr>
                <w:rFonts w:ascii="Times New Roman" w:hAnsi="Times New Roman" w:cs="Times New Roman"/>
                <w:sz w:val="24"/>
              </w:rPr>
            </w:pPr>
          </w:p>
        </w:tc>
      </w:tr>
      <w:tr w:rsidR="00601FE5" w:rsidTr="00601FE5">
        <w:tc>
          <w:tcPr>
            <w:tcW w:w="828" w:type="dxa"/>
            <w:shd w:val="clear" w:color="auto" w:fill="auto"/>
          </w:tcPr>
          <w:p w:rsidR="00601FE5" w:rsidRDefault="00601FE5" w:rsidP="00740454">
            <w:pPr>
              <w:spacing w:after="0" w:line="300" w:lineRule="exact"/>
              <w:jc w:val="center"/>
              <w:rPr>
                <w:rFonts w:ascii="Times New Roman" w:hAnsi="Times New Roman" w:cs="Times New Roman"/>
                <w:sz w:val="24"/>
              </w:rPr>
            </w:pPr>
            <w:r>
              <w:rPr>
                <w:rFonts w:ascii="Times New Roman" w:hAnsi="Times New Roman" w:cs="Times New Roman"/>
                <w:sz w:val="24"/>
              </w:rPr>
              <w:t>6</w:t>
            </w:r>
          </w:p>
        </w:tc>
        <w:tc>
          <w:tcPr>
            <w:tcW w:w="2880" w:type="dxa"/>
            <w:shd w:val="clear" w:color="auto" w:fill="auto"/>
          </w:tcPr>
          <w:p w:rsidR="00601FE5" w:rsidRPr="00284B42" w:rsidRDefault="00601FE5" w:rsidP="00E671E0">
            <w:pPr>
              <w:spacing w:after="0" w:line="300" w:lineRule="exact"/>
              <w:jc w:val="both"/>
              <w:rPr>
                <w:rFonts w:ascii="Times New Roman" w:hAnsi="Times New Roman"/>
                <w:sz w:val="25"/>
                <w:szCs w:val="25"/>
              </w:rPr>
            </w:pPr>
            <w:r w:rsidRPr="00284B42">
              <w:rPr>
                <w:rFonts w:ascii="Times New Roman" w:hAnsi="Times New Roman"/>
                <w:sz w:val="25"/>
                <w:szCs w:val="25"/>
              </w:rPr>
              <w:t>Nguyễn Anh Tuấn;</w:t>
            </w:r>
          </w:p>
          <w:p w:rsidR="00601FE5" w:rsidRPr="00284B42" w:rsidRDefault="00601FE5" w:rsidP="00E671E0">
            <w:pPr>
              <w:spacing w:after="0" w:line="300" w:lineRule="exact"/>
              <w:jc w:val="both"/>
              <w:rPr>
                <w:rFonts w:ascii="Times New Roman" w:hAnsi="Times New Roman"/>
                <w:sz w:val="25"/>
                <w:szCs w:val="25"/>
              </w:rPr>
            </w:pPr>
            <w:r w:rsidRPr="00284B42">
              <w:rPr>
                <w:rFonts w:ascii="Times New Roman" w:hAnsi="Times New Roman"/>
                <w:sz w:val="25"/>
                <w:szCs w:val="25"/>
              </w:rPr>
              <w:t>Số 4 tổ 16 phường Nghĩa Đô</w:t>
            </w:r>
          </w:p>
        </w:tc>
        <w:tc>
          <w:tcPr>
            <w:tcW w:w="10440" w:type="dxa"/>
            <w:shd w:val="clear" w:color="auto" w:fill="auto"/>
          </w:tcPr>
          <w:p w:rsidR="00601FE5" w:rsidRPr="00284B42" w:rsidRDefault="00601FE5" w:rsidP="00E671E0">
            <w:pPr>
              <w:spacing w:after="0" w:line="300" w:lineRule="exact"/>
              <w:jc w:val="both"/>
              <w:rPr>
                <w:rFonts w:ascii="Times New Roman" w:hAnsi="Times New Roman"/>
                <w:spacing w:val="-4"/>
                <w:sz w:val="25"/>
                <w:szCs w:val="25"/>
              </w:rPr>
            </w:pPr>
            <w:r w:rsidRPr="00284B42">
              <w:rPr>
                <w:rFonts w:ascii="Times New Roman" w:hAnsi="Times New Roman"/>
                <w:spacing w:val="-4"/>
                <w:sz w:val="25"/>
                <w:szCs w:val="25"/>
              </w:rPr>
              <w:t>Đề nghị giải quyết dứt điểm việc nhà ông Lại Phú Thế - số 2 tổ 16 GPXD 3 tầng xây 5 tầng nghiêng sang nhà ông 15cm đã nhiều năm chưa được giải quyết.</w:t>
            </w:r>
          </w:p>
        </w:tc>
        <w:tc>
          <w:tcPr>
            <w:tcW w:w="1560" w:type="dxa"/>
            <w:shd w:val="clear" w:color="auto" w:fill="auto"/>
          </w:tcPr>
          <w:p w:rsidR="00601FE5" w:rsidRPr="00130198" w:rsidRDefault="00601FE5" w:rsidP="00740454">
            <w:pPr>
              <w:spacing w:after="0" w:line="300" w:lineRule="exact"/>
              <w:jc w:val="both"/>
              <w:rPr>
                <w:rFonts w:ascii="Times New Roman" w:hAnsi="Times New Roman" w:cs="Times New Roman"/>
                <w:sz w:val="24"/>
              </w:rPr>
            </w:pPr>
          </w:p>
        </w:tc>
      </w:tr>
      <w:tr w:rsidR="00601FE5" w:rsidTr="00601FE5">
        <w:tc>
          <w:tcPr>
            <w:tcW w:w="828" w:type="dxa"/>
            <w:shd w:val="clear" w:color="auto" w:fill="auto"/>
          </w:tcPr>
          <w:p w:rsidR="00601FE5" w:rsidRDefault="00601FE5" w:rsidP="00740454">
            <w:pPr>
              <w:spacing w:after="0" w:line="300" w:lineRule="exact"/>
              <w:jc w:val="center"/>
              <w:rPr>
                <w:rFonts w:ascii="Times New Roman" w:hAnsi="Times New Roman" w:cs="Times New Roman"/>
                <w:sz w:val="24"/>
              </w:rPr>
            </w:pPr>
            <w:r>
              <w:rPr>
                <w:rFonts w:ascii="Times New Roman" w:hAnsi="Times New Roman" w:cs="Times New Roman"/>
                <w:sz w:val="24"/>
              </w:rPr>
              <w:t>7</w:t>
            </w:r>
          </w:p>
        </w:tc>
        <w:tc>
          <w:tcPr>
            <w:tcW w:w="2880" w:type="dxa"/>
            <w:shd w:val="clear" w:color="auto" w:fill="auto"/>
          </w:tcPr>
          <w:p w:rsidR="00601FE5" w:rsidRDefault="00601FE5" w:rsidP="00E671E0">
            <w:pPr>
              <w:spacing w:after="0" w:line="300" w:lineRule="exact"/>
              <w:jc w:val="both"/>
              <w:rPr>
                <w:rFonts w:ascii="Times New Roman" w:hAnsi="Times New Roman"/>
                <w:spacing w:val="-2"/>
                <w:sz w:val="25"/>
                <w:szCs w:val="25"/>
              </w:rPr>
            </w:pPr>
            <w:r w:rsidRPr="00284B42">
              <w:rPr>
                <w:rFonts w:ascii="Times New Roman" w:hAnsi="Times New Roman"/>
                <w:spacing w:val="-2"/>
                <w:sz w:val="25"/>
                <w:szCs w:val="25"/>
              </w:rPr>
              <w:t>Nguyễn Công Út</w:t>
            </w:r>
          </w:p>
          <w:p w:rsidR="00601FE5" w:rsidRPr="00284B42" w:rsidRDefault="00601FE5" w:rsidP="00E671E0">
            <w:pPr>
              <w:spacing w:after="0" w:line="300" w:lineRule="exact"/>
              <w:jc w:val="both"/>
              <w:rPr>
                <w:rFonts w:ascii="Times New Roman" w:hAnsi="Times New Roman"/>
                <w:spacing w:val="-2"/>
                <w:sz w:val="25"/>
                <w:szCs w:val="25"/>
              </w:rPr>
            </w:pPr>
            <w:r>
              <w:rPr>
                <w:rFonts w:ascii="Times New Roman" w:hAnsi="Times New Roman"/>
                <w:spacing w:val="-2"/>
                <w:sz w:val="25"/>
                <w:szCs w:val="25"/>
              </w:rPr>
              <w:t>phường Yên Hòa</w:t>
            </w:r>
          </w:p>
        </w:tc>
        <w:tc>
          <w:tcPr>
            <w:tcW w:w="10440" w:type="dxa"/>
            <w:shd w:val="clear" w:color="auto" w:fill="auto"/>
          </w:tcPr>
          <w:p w:rsidR="00601FE5" w:rsidRPr="00284B42" w:rsidRDefault="00601FE5" w:rsidP="00E671E0">
            <w:pPr>
              <w:spacing w:after="0" w:line="300" w:lineRule="exact"/>
              <w:jc w:val="both"/>
              <w:rPr>
                <w:rFonts w:ascii="Times New Roman" w:hAnsi="Times New Roman"/>
                <w:sz w:val="25"/>
                <w:szCs w:val="25"/>
              </w:rPr>
            </w:pPr>
            <w:r>
              <w:rPr>
                <w:rFonts w:ascii="Times New Roman" w:hAnsi="Times New Roman"/>
                <w:sz w:val="25"/>
                <w:szCs w:val="25"/>
              </w:rPr>
              <w:t>Đề nghị hủy bỏ văn bản số 329/UBND-ĐCXD ngày 02/10/2020 của UBND phường Yên Hòa (trả lời ông về hồ sơ xin cấp GCN của ông gửi ngày 04/9/2020)</w:t>
            </w:r>
          </w:p>
        </w:tc>
        <w:tc>
          <w:tcPr>
            <w:tcW w:w="1560" w:type="dxa"/>
            <w:shd w:val="clear" w:color="auto" w:fill="auto"/>
          </w:tcPr>
          <w:p w:rsidR="00601FE5" w:rsidRPr="00130198" w:rsidRDefault="00601FE5" w:rsidP="00740454">
            <w:pPr>
              <w:spacing w:after="0" w:line="300" w:lineRule="exact"/>
              <w:jc w:val="both"/>
              <w:rPr>
                <w:rFonts w:ascii="Times New Roman" w:hAnsi="Times New Roman" w:cs="Times New Roman"/>
                <w:sz w:val="24"/>
              </w:rPr>
            </w:pPr>
          </w:p>
        </w:tc>
      </w:tr>
      <w:tr w:rsidR="00601FE5" w:rsidTr="00601FE5">
        <w:tc>
          <w:tcPr>
            <w:tcW w:w="828" w:type="dxa"/>
            <w:shd w:val="clear" w:color="auto" w:fill="auto"/>
          </w:tcPr>
          <w:p w:rsidR="00601FE5" w:rsidRDefault="00601FE5" w:rsidP="00740454">
            <w:pPr>
              <w:spacing w:after="0" w:line="300" w:lineRule="exact"/>
              <w:jc w:val="center"/>
              <w:rPr>
                <w:rFonts w:ascii="Times New Roman" w:hAnsi="Times New Roman" w:cs="Times New Roman"/>
                <w:sz w:val="24"/>
              </w:rPr>
            </w:pPr>
            <w:r>
              <w:rPr>
                <w:rFonts w:ascii="Times New Roman" w:hAnsi="Times New Roman" w:cs="Times New Roman"/>
                <w:sz w:val="24"/>
              </w:rPr>
              <w:t>8</w:t>
            </w:r>
          </w:p>
        </w:tc>
        <w:tc>
          <w:tcPr>
            <w:tcW w:w="2880" w:type="dxa"/>
            <w:shd w:val="clear" w:color="auto" w:fill="auto"/>
          </w:tcPr>
          <w:p w:rsidR="00601FE5" w:rsidRDefault="00601FE5" w:rsidP="00E671E0">
            <w:pPr>
              <w:spacing w:after="0" w:line="300" w:lineRule="exact"/>
              <w:jc w:val="both"/>
              <w:rPr>
                <w:rFonts w:ascii="Times New Roman" w:hAnsi="Times New Roman"/>
                <w:spacing w:val="-2"/>
                <w:sz w:val="25"/>
                <w:szCs w:val="25"/>
              </w:rPr>
            </w:pPr>
            <w:r>
              <w:rPr>
                <w:rFonts w:ascii="Times New Roman" w:hAnsi="Times New Roman"/>
                <w:spacing w:val="-2"/>
                <w:sz w:val="25"/>
                <w:szCs w:val="25"/>
              </w:rPr>
              <w:t>Nguyễn Thị Tẹo</w:t>
            </w:r>
          </w:p>
          <w:p w:rsidR="00601FE5" w:rsidRDefault="00601FE5" w:rsidP="00E671E0">
            <w:pPr>
              <w:spacing w:after="0" w:line="300" w:lineRule="exact"/>
              <w:jc w:val="both"/>
              <w:rPr>
                <w:rFonts w:ascii="Times New Roman" w:hAnsi="Times New Roman"/>
                <w:spacing w:val="-2"/>
                <w:sz w:val="25"/>
                <w:szCs w:val="25"/>
              </w:rPr>
            </w:pPr>
            <w:r>
              <w:rPr>
                <w:rFonts w:ascii="Times New Roman" w:hAnsi="Times New Roman"/>
                <w:spacing w:val="-2"/>
                <w:sz w:val="25"/>
                <w:szCs w:val="25"/>
              </w:rPr>
              <w:t>Số 5 tổ 25 phường Dịch Vọng Hậu</w:t>
            </w:r>
          </w:p>
          <w:p w:rsidR="00601FE5" w:rsidRPr="00284B42" w:rsidRDefault="00601FE5" w:rsidP="00E671E0">
            <w:pPr>
              <w:spacing w:after="0" w:line="300" w:lineRule="exact"/>
              <w:jc w:val="both"/>
              <w:rPr>
                <w:rFonts w:ascii="Times New Roman" w:hAnsi="Times New Roman"/>
                <w:spacing w:val="-2"/>
                <w:sz w:val="25"/>
                <w:szCs w:val="25"/>
              </w:rPr>
            </w:pPr>
          </w:p>
        </w:tc>
        <w:tc>
          <w:tcPr>
            <w:tcW w:w="10440" w:type="dxa"/>
            <w:shd w:val="clear" w:color="auto" w:fill="auto"/>
          </w:tcPr>
          <w:p w:rsidR="00601FE5" w:rsidRDefault="00601FE5" w:rsidP="00E671E0">
            <w:pPr>
              <w:spacing w:after="0" w:line="300" w:lineRule="exact"/>
              <w:jc w:val="both"/>
              <w:rPr>
                <w:rFonts w:ascii="Times New Roman" w:hAnsi="Times New Roman"/>
                <w:sz w:val="25"/>
                <w:szCs w:val="25"/>
              </w:rPr>
            </w:pPr>
            <w:r>
              <w:rPr>
                <w:rFonts w:ascii="Times New Roman" w:hAnsi="Times New Roman"/>
                <w:sz w:val="25"/>
                <w:szCs w:val="25"/>
              </w:rPr>
              <w:lastRenderedPageBreak/>
              <w:t>Đề nghị xem xét lại việc cấp GCN cho anh trai bà là ông Nguyễn Văn Lập vì đã cấp trùm lên cả phần đất của bà.</w:t>
            </w:r>
          </w:p>
        </w:tc>
        <w:tc>
          <w:tcPr>
            <w:tcW w:w="1560" w:type="dxa"/>
            <w:shd w:val="clear" w:color="auto" w:fill="auto"/>
          </w:tcPr>
          <w:p w:rsidR="00601FE5" w:rsidRPr="00130198" w:rsidRDefault="00601FE5" w:rsidP="00740454">
            <w:pPr>
              <w:spacing w:after="0" w:line="300" w:lineRule="exact"/>
              <w:jc w:val="both"/>
              <w:rPr>
                <w:rFonts w:ascii="Times New Roman" w:hAnsi="Times New Roman" w:cs="Times New Roman"/>
                <w:sz w:val="24"/>
              </w:rPr>
            </w:pPr>
          </w:p>
        </w:tc>
      </w:tr>
    </w:tbl>
    <w:tbl>
      <w:tblPr>
        <w:tblW w:w="5000" w:type="pct"/>
        <w:tblLayout w:type="fixed"/>
        <w:tblLook w:val="0000" w:firstRow="0" w:lastRow="0" w:firstColumn="0" w:lastColumn="0" w:noHBand="0" w:noVBand="0"/>
      </w:tblPr>
      <w:tblGrid>
        <w:gridCol w:w="6757"/>
        <w:gridCol w:w="8259"/>
      </w:tblGrid>
      <w:tr w:rsidR="00130198" w:rsidTr="00130198">
        <w:tc>
          <w:tcPr>
            <w:tcW w:w="2250" w:type="pct"/>
          </w:tcPr>
          <w:p w:rsidR="00130198" w:rsidRPr="00130198" w:rsidRDefault="00130198" w:rsidP="00584D7B">
            <w:pPr>
              <w:spacing w:after="0" w:line="300" w:lineRule="exact"/>
              <w:rPr>
                <w:rFonts w:ascii="Times New Roman" w:hAnsi="Times New Roman" w:cs="Times New Roman"/>
                <w:sz w:val="20"/>
              </w:rPr>
            </w:pPr>
          </w:p>
        </w:tc>
        <w:tc>
          <w:tcPr>
            <w:tcW w:w="2750" w:type="pct"/>
          </w:tcPr>
          <w:p w:rsidR="00130198" w:rsidRPr="00130198" w:rsidRDefault="00130198" w:rsidP="009E1068">
            <w:pPr>
              <w:spacing w:after="0" w:line="320" w:lineRule="exact"/>
              <w:jc w:val="center"/>
              <w:rPr>
                <w:rFonts w:ascii="Times New Roman" w:hAnsi="Times New Roman" w:cs="Times New Roman"/>
                <w:b/>
                <w:sz w:val="28"/>
              </w:rPr>
            </w:pPr>
          </w:p>
        </w:tc>
      </w:tr>
      <w:tr w:rsidR="00425A24" w:rsidTr="00130198">
        <w:tc>
          <w:tcPr>
            <w:tcW w:w="2250" w:type="pct"/>
          </w:tcPr>
          <w:p w:rsidR="00425A24" w:rsidRPr="00130198" w:rsidRDefault="00425A24" w:rsidP="00584D7B">
            <w:pPr>
              <w:spacing w:after="0" w:line="300" w:lineRule="exact"/>
              <w:rPr>
                <w:rFonts w:ascii="Times New Roman" w:hAnsi="Times New Roman" w:cs="Times New Roman"/>
                <w:sz w:val="20"/>
              </w:rPr>
            </w:pPr>
          </w:p>
        </w:tc>
        <w:tc>
          <w:tcPr>
            <w:tcW w:w="2750" w:type="pct"/>
          </w:tcPr>
          <w:p w:rsidR="00425A24" w:rsidRPr="00130198" w:rsidRDefault="00425A24" w:rsidP="009E1068">
            <w:pPr>
              <w:spacing w:after="0" w:line="320" w:lineRule="exact"/>
              <w:jc w:val="center"/>
              <w:rPr>
                <w:rFonts w:ascii="Times New Roman" w:hAnsi="Times New Roman" w:cs="Times New Roman"/>
                <w:b/>
                <w:sz w:val="28"/>
              </w:rPr>
            </w:pPr>
          </w:p>
        </w:tc>
      </w:tr>
    </w:tbl>
    <w:p w:rsidR="00C449F3" w:rsidRPr="00130198" w:rsidRDefault="00C449F3" w:rsidP="00584D7B">
      <w:pPr>
        <w:spacing w:after="0" w:line="300" w:lineRule="exact"/>
        <w:jc w:val="center"/>
        <w:rPr>
          <w:rFonts w:ascii="Times New Roman" w:hAnsi="Times New Roman" w:cs="Times New Roman"/>
          <w:b/>
          <w:sz w:val="32"/>
        </w:rPr>
      </w:pPr>
    </w:p>
    <w:sectPr w:rsidR="00C449F3" w:rsidRPr="00130198" w:rsidSect="00740454">
      <w:pgSz w:w="16840" w:h="11907" w:orient="landscape" w:code="9"/>
      <w:pgMar w:top="737" w:right="1360" w:bottom="737" w:left="680"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98"/>
    <w:rsid w:val="00017E5E"/>
    <w:rsid w:val="00023D17"/>
    <w:rsid w:val="00055719"/>
    <w:rsid w:val="000B112B"/>
    <w:rsid w:val="00100A7B"/>
    <w:rsid w:val="00130198"/>
    <w:rsid w:val="001A48CD"/>
    <w:rsid w:val="001E30A9"/>
    <w:rsid w:val="00357965"/>
    <w:rsid w:val="003F278E"/>
    <w:rsid w:val="00425A24"/>
    <w:rsid w:val="004B5F97"/>
    <w:rsid w:val="00523113"/>
    <w:rsid w:val="00584D7B"/>
    <w:rsid w:val="00586A65"/>
    <w:rsid w:val="00601FE5"/>
    <w:rsid w:val="00657B6E"/>
    <w:rsid w:val="00740454"/>
    <w:rsid w:val="00787107"/>
    <w:rsid w:val="00962E58"/>
    <w:rsid w:val="00976EDB"/>
    <w:rsid w:val="00987771"/>
    <w:rsid w:val="009E1068"/>
    <w:rsid w:val="00A622FA"/>
    <w:rsid w:val="00B26484"/>
    <w:rsid w:val="00BC7D39"/>
    <w:rsid w:val="00C449F3"/>
    <w:rsid w:val="00C6190F"/>
    <w:rsid w:val="00F10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D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2019-01-21T02:43:00Z</cp:lastPrinted>
  <dcterms:created xsi:type="dcterms:W3CDTF">2020-10-07T03:16:00Z</dcterms:created>
  <dcterms:modified xsi:type="dcterms:W3CDTF">2020-10-07T03:17:00Z</dcterms:modified>
</cp:coreProperties>
</file>